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E7" w:rsidRDefault="00E86DAB">
      <w:pPr>
        <w:jc w:val="right"/>
      </w:pPr>
      <w:r>
        <w:rPr>
          <w:noProof/>
          <w:lang w:eastAsia="en-CA"/>
        </w:rPr>
        <w:drawing>
          <wp:anchor distT="0" distB="0" distL="0" distR="0" simplePos="0" relativeHeight="2" behindDoc="0" locked="0" layoutInCell="1" allowOverlap="1">
            <wp:simplePos x="0" y="0"/>
            <wp:positionH relativeFrom="column">
              <wp:posOffset>13970</wp:posOffset>
            </wp:positionH>
            <wp:positionV relativeFrom="paragraph">
              <wp:posOffset>101600</wp:posOffset>
            </wp:positionV>
            <wp:extent cx="707390" cy="70739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707390" cy="707390"/>
                    </a:xfrm>
                    <a:prstGeom prst="rect">
                      <a:avLst/>
                    </a:prstGeom>
                  </pic:spPr>
                </pic:pic>
              </a:graphicData>
            </a:graphic>
          </wp:anchor>
        </w:drawing>
      </w:r>
      <w:r>
        <w:rPr>
          <w:rFonts w:ascii="Arial" w:hAnsi="Arial" w:cs="Arial"/>
          <w:b/>
          <w:sz w:val="40"/>
          <w:szCs w:val="40"/>
          <w:lang w:eastAsia="en-CA"/>
        </w:rPr>
        <w:t>Pride Hamilton 2018</w:t>
      </w:r>
    </w:p>
    <w:p w:rsidR="005D7CE7" w:rsidRDefault="00E86DAB">
      <w:pPr>
        <w:jc w:val="right"/>
      </w:pPr>
      <w:r>
        <w:rPr>
          <w:rFonts w:ascii="Arial" w:hAnsi="Arial" w:cs="Arial"/>
          <w:sz w:val="36"/>
          <w:szCs w:val="36"/>
        </w:rPr>
        <w:t>June 17, 2018, Gage Park, Hamilton, Ontario</w:t>
      </w:r>
    </w:p>
    <w:p w:rsidR="005D7CE7" w:rsidRPr="00AB4B2C" w:rsidRDefault="005D7CE7" w:rsidP="00D23F4D">
      <w:pPr>
        <w:jc w:val="both"/>
        <w:rPr>
          <w:rFonts w:ascii="Arial" w:hAnsi="Arial" w:cs="Arial"/>
        </w:rPr>
      </w:pPr>
    </w:p>
    <w:p w:rsidR="005D7CE7" w:rsidRPr="000F5A0A" w:rsidRDefault="00E86DAB" w:rsidP="00D23F4D">
      <w:pPr>
        <w:jc w:val="both"/>
        <w:rPr>
          <w:rFonts w:ascii="Arial" w:hAnsi="Arial" w:cs="Arial"/>
          <w:sz w:val="19"/>
          <w:szCs w:val="19"/>
        </w:rPr>
      </w:pPr>
      <w:r w:rsidRPr="000F5A0A">
        <w:rPr>
          <w:rFonts w:ascii="Arial" w:hAnsi="Arial" w:cs="Arial"/>
          <w:sz w:val="19"/>
          <w:szCs w:val="19"/>
        </w:rPr>
        <w:t xml:space="preserve">I am writing to you as a member of the Pride Hamilton 2018 committee. This year, the committee is dedicated to supporting a number of events throughout the month of June, but ultimately focused on creating a Park Event on Sunday June 17 to celebrate Hamilton’s beautiful and diverse </w:t>
      </w:r>
      <w:r w:rsidR="000F5A0A">
        <w:rPr>
          <w:rFonts w:ascii="Arial" w:hAnsi="Arial" w:cs="Arial"/>
          <w:sz w:val="19"/>
          <w:szCs w:val="19"/>
        </w:rPr>
        <w:t>LGBTQ2SIA+</w:t>
      </w:r>
      <w:r w:rsidRPr="000F5A0A">
        <w:rPr>
          <w:rFonts w:ascii="Arial" w:hAnsi="Arial" w:cs="Arial"/>
          <w:sz w:val="19"/>
          <w:szCs w:val="19"/>
        </w:rPr>
        <w:t xml:space="preserve"> community. </w:t>
      </w:r>
    </w:p>
    <w:p w:rsidR="00D64D0F" w:rsidRPr="000F5A0A" w:rsidRDefault="00E86DAB" w:rsidP="00D23F4D">
      <w:pPr>
        <w:jc w:val="both"/>
        <w:rPr>
          <w:rFonts w:ascii="Arial" w:hAnsi="Arial"/>
          <w:sz w:val="19"/>
          <w:szCs w:val="19"/>
        </w:rPr>
      </w:pPr>
      <w:r w:rsidRPr="000F5A0A">
        <w:rPr>
          <w:rFonts w:ascii="Arial" w:hAnsi="Arial"/>
          <w:sz w:val="19"/>
          <w:szCs w:val="19"/>
        </w:rPr>
        <w:t xml:space="preserve">Last year’s Pride Hamilton Park event attracted </w:t>
      </w:r>
      <w:r w:rsidR="00C131CB">
        <w:rPr>
          <w:rFonts w:ascii="Arial" w:hAnsi="Arial"/>
          <w:sz w:val="19"/>
          <w:szCs w:val="19"/>
        </w:rPr>
        <w:t>thousands of</w:t>
      </w:r>
      <w:r w:rsidRPr="000F5A0A">
        <w:rPr>
          <w:rFonts w:ascii="Arial" w:hAnsi="Arial"/>
          <w:sz w:val="19"/>
          <w:szCs w:val="19"/>
        </w:rPr>
        <w:t xml:space="preserve"> attendees throughout the day</w:t>
      </w:r>
      <w:r w:rsidR="00D64D0F" w:rsidRPr="000F5A0A">
        <w:rPr>
          <w:rFonts w:ascii="Arial" w:hAnsi="Arial"/>
          <w:sz w:val="19"/>
          <w:szCs w:val="19"/>
        </w:rPr>
        <w:t xml:space="preserve">, and offered a range of activities and entertainment strongly rooted in the local </w:t>
      </w:r>
      <w:r w:rsidR="000F5A0A">
        <w:rPr>
          <w:rFonts w:ascii="Arial" w:hAnsi="Arial"/>
          <w:sz w:val="19"/>
          <w:szCs w:val="19"/>
        </w:rPr>
        <w:t>LGBTQ2SIA+</w:t>
      </w:r>
      <w:r w:rsidR="00D64D0F" w:rsidRPr="000F5A0A">
        <w:rPr>
          <w:rFonts w:ascii="Arial" w:hAnsi="Arial"/>
          <w:sz w:val="19"/>
          <w:szCs w:val="19"/>
        </w:rPr>
        <w:t xml:space="preserve"> community</w:t>
      </w:r>
      <w:r w:rsidRPr="000F5A0A">
        <w:rPr>
          <w:rFonts w:ascii="Arial" w:hAnsi="Arial"/>
          <w:sz w:val="19"/>
          <w:szCs w:val="19"/>
        </w:rPr>
        <w:t xml:space="preserve">. </w:t>
      </w:r>
    </w:p>
    <w:p w:rsidR="00AB4B2C" w:rsidRPr="000F5A0A" w:rsidRDefault="00AB4B2C" w:rsidP="00D23F4D">
      <w:pPr>
        <w:jc w:val="both"/>
        <w:rPr>
          <w:rFonts w:ascii="Arial" w:hAnsi="Arial" w:cs="Arial"/>
          <w:sz w:val="19"/>
          <w:szCs w:val="19"/>
        </w:rPr>
      </w:pPr>
      <w:r w:rsidRPr="000F5A0A">
        <w:rPr>
          <w:rFonts w:ascii="Arial" w:hAnsi="Arial" w:cs="Arial"/>
          <w:sz w:val="19"/>
          <w:szCs w:val="19"/>
        </w:rPr>
        <w:t>This year, due to</w:t>
      </w:r>
      <w:r w:rsidR="00D64D0F" w:rsidRPr="000F5A0A">
        <w:rPr>
          <w:rFonts w:ascii="Arial" w:hAnsi="Arial" w:cs="Arial"/>
          <w:sz w:val="19"/>
          <w:szCs w:val="19"/>
        </w:rPr>
        <w:t xml:space="preserve"> phenomenal response</w:t>
      </w:r>
      <w:r w:rsidRPr="000F5A0A">
        <w:rPr>
          <w:rFonts w:ascii="Arial" w:hAnsi="Arial" w:cs="Arial"/>
          <w:sz w:val="19"/>
          <w:szCs w:val="19"/>
        </w:rPr>
        <w:t xml:space="preserve"> and to meet interest demand, </w:t>
      </w:r>
      <w:r w:rsidR="00D64D0F" w:rsidRPr="000F5A0A">
        <w:rPr>
          <w:rFonts w:ascii="Arial" w:hAnsi="Arial" w:cs="Arial"/>
          <w:sz w:val="19"/>
          <w:szCs w:val="19"/>
        </w:rPr>
        <w:t>the decision was made to move our</w:t>
      </w:r>
      <w:r w:rsidR="00E86DAB" w:rsidRPr="000F5A0A">
        <w:rPr>
          <w:rFonts w:ascii="Arial" w:hAnsi="Arial" w:cs="Arial"/>
          <w:sz w:val="19"/>
          <w:szCs w:val="19"/>
        </w:rPr>
        <w:t xml:space="preserve"> P</w:t>
      </w:r>
      <w:r w:rsidR="00D64D0F" w:rsidRPr="000F5A0A">
        <w:rPr>
          <w:rFonts w:ascii="Arial" w:hAnsi="Arial" w:cs="Arial"/>
          <w:sz w:val="19"/>
          <w:szCs w:val="19"/>
        </w:rPr>
        <w:t>ride Hamil</w:t>
      </w:r>
      <w:r w:rsidRPr="000F5A0A">
        <w:rPr>
          <w:rFonts w:ascii="Arial" w:hAnsi="Arial" w:cs="Arial"/>
          <w:sz w:val="19"/>
          <w:szCs w:val="19"/>
        </w:rPr>
        <w:t>ton Park Day Event to Gage Park. Gage Park historically has been home to many of Hamilton’s most beloved and well-attended festivals and will set the stage for our best P</w:t>
      </w:r>
      <w:bookmarkStart w:id="0" w:name="_GoBack"/>
      <w:bookmarkEnd w:id="0"/>
      <w:r w:rsidRPr="000F5A0A">
        <w:rPr>
          <w:rFonts w:ascii="Arial" w:hAnsi="Arial" w:cs="Arial"/>
          <w:sz w:val="19"/>
          <w:szCs w:val="19"/>
        </w:rPr>
        <w:t>ride Hamilton</w:t>
      </w:r>
      <w:r w:rsidR="00CD3087" w:rsidRPr="000F5A0A">
        <w:rPr>
          <w:rFonts w:ascii="Arial" w:hAnsi="Arial" w:cs="Arial"/>
          <w:sz w:val="19"/>
          <w:szCs w:val="19"/>
        </w:rPr>
        <w:t xml:space="preserve"> Park Day</w:t>
      </w:r>
      <w:r w:rsidRPr="000F5A0A">
        <w:rPr>
          <w:rFonts w:ascii="Arial" w:hAnsi="Arial" w:cs="Arial"/>
          <w:sz w:val="19"/>
          <w:szCs w:val="19"/>
        </w:rPr>
        <w:t xml:space="preserve"> event yet.</w:t>
      </w:r>
    </w:p>
    <w:p w:rsidR="005D7CE7" w:rsidRPr="000F5A0A" w:rsidRDefault="00D64D0F" w:rsidP="00D23F4D">
      <w:pPr>
        <w:jc w:val="both"/>
        <w:rPr>
          <w:sz w:val="19"/>
          <w:szCs w:val="19"/>
        </w:rPr>
      </w:pPr>
      <w:r w:rsidRPr="000F5A0A">
        <w:rPr>
          <w:rFonts w:ascii="Arial" w:hAnsi="Arial" w:cs="Arial"/>
          <w:sz w:val="19"/>
          <w:szCs w:val="19"/>
        </w:rPr>
        <w:t xml:space="preserve">Early </w:t>
      </w:r>
      <w:r w:rsidR="00AB4B2C" w:rsidRPr="000F5A0A">
        <w:rPr>
          <w:rFonts w:ascii="Arial" w:hAnsi="Arial" w:cs="Arial"/>
          <w:sz w:val="19"/>
          <w:szCs w:val="19"/>
        </w:rPr>
        <w:t>interest, momentum and inquiries to participate are up significantly, allowing us to project</w:t>
      </w:r>
      <w:r w:rsidRPr="000F5A0A">
        <w:rPr>
          <w:rFonts w:ascii="Arial" w:hAnsi="Arial" w:cs="Arial"/>
          <w:sz w:val="19"/>
          <w:szCs w:val="19"/>
        </w:rPr>
        <w:t xml:space="preserve"> </w:t>
      </w:r>
      <w:r w:rsidR="00AB4B2C" w:rsidRPr="000F5A0A">
        <w:rPr>
          <w:rFonts w:ascii="Arial" w:hAnsi="Arial" w:cs="Arial"/>
          <w:sz w:val="19"/>
          <w:szCs w:val="19"/>
        </w:rPr>
        <w:t xml:space="preserve">a </w:t>
      </w:r>
      <w:r w:rsidRPr="000F5A0A">
        <w:rPr>
          <w:rFonts w:ascii="Arial" w:hAnsi="Arial" w:cs="Arial"/>
          <w:sz w:val="19"/>
          <w:szCs w:val="19"/>
        </w:rPr>
        <w:t xml:space="preserve">250% increase in attendance for this year’s event. In addition to interest and inquiries, we have seen huge </w:t>
      </w:r>
      <w:r w:rsidR="00CD3087" w:rsidRPr="000F5A0A">
        <w:rPr>
          <w:rFonts w:ascii="Arial" w:hAnsi="Arial" w:cs="Arial"/>
          <w:sz w:val="19"/>
          <w:szCs w:val="19"/>
        </w:rPr>
        <w:t>increases in</w:t>
      </w:r>
      <w:r w:rsidRPr="000F5A0A">
        <w:rPr>
          <w:rFonts w:ascii="Arial" w:hAnsi="Arial" w:cs="Arial"/>
          <w:sz w:val="19"/>
          <w:szCs w:val="19"/>
        </w:rPr>
        <w:t xml:space="preserve"> reach on our Social Media platforms. Our average monthly reach is now upwards of 2</w:t>
      </w:r>
      <w:r w:rsidR="00CD3087" w:rsidRPr="000F5A0A">
        <w:rPr>
          <w:rFonts w:ascii="Arial" w:hAnsi="Arial" w:cs="Arial"/>
          <w:sz w:val="19"/>
          <w:szCs w:val="19"/>
        </w:rPr>
        <w:t>5</w:t>
      </w:r>
      <w:r w:rsidRPr="000F5A0A">
        <w:rPr>
          <w:rFonts w:ascii="Arial" w:hAnsi="Arial" w:cs="Arial"/>
          <w:sz w:val="19"/>
          <w:szCs w:val="19"/>
        </w:rPr>
        <w:t>,000, and amplification rate continues to rise as the excitement builds leading towards our Park day event and Pride month in June.</w:t>
      </w:r>
      <w:r w:rsidR="00E86DAB" w:rsidRPr="000F5A0A">
        <w:rPr>
          <w:rFonts w:ascii="Arial" w:hAnsi="Arial" w:cs="Arial"/>
          <w:sz w:val="19"/>
          <w:szCs w:val="19"/>
        </w:rPr>
        <w:t xml:space="preserve"> </w:t>
      </w:r>
    </w:p>
    <w:p w:rsidR="009023D0" w:rsidRPr="000F5A0A" w:rsidRDefault="00D64D0F" w:rsidP="00D23F4D">
      <w:pPr>
        <w:jc w:val="both"/>
        <w:rPr>
          <w:rFonts w:ascii="Arial" w:hAnsi="Arial" w:cs="Arial"/>
          <w:sz w:val="19"/>
          <w:szCs w:val="19"/>
        </w:rPr>
      </w:pPr>
      <w:r w:rsidRPr="000F5A0A">
        <w:rPr>
          <w:rFonts w:ascii="Arial" w:hAnsi="Arial" w:cs="Arial"/>
          <w:sz w:val="19"/>
          <w:szCs w:val="19"/>
        </w:rPr>
        <w:t xml:space="preserve">In addition to </w:t>
      </w:r>
      <w:r w:rsidR="00CD3087" w:rsidRPr="000F5A0A">
        <w:rPr>
          <w:rFonts w:ascii="Arial" w:hAnsi="Arial" w:cs="Arial"/>
          <w:sz w:val="19"/>
          <w:szCs w:val="19"/>
        </w:rPr>
        <w:t xml:space="preserve">this, </w:t>
      </w:r>
      <w:r w:rsidRPr="000F5A0A">
        <w:rPr>
          <w:rFonts w:ascii="Arial" w:hAnsi="Arial" w:cs="Arial"/>
          <w:sz w:val="19"/>
          <w:szCs w:val="19"/>
        </w:rPr>
        <w:t>we have</w:t>
      </w:r>
      <w:r w:rsidR="00CD3087" w:rsidRPr="000F5A0A">
        <w:rPr>
          <w:rFonts w:ascii="Arial" w:hAnsi="Arial" w:cs="Arial"/>
          <w:sz w:val="19"/>
          <w:szCs w:val="19"/>
        </w:rPr>
        <w:t xml:space="preserve"> also</w:t>
      </w:r>
      <w:r w:rsidRPr="000F5A0A">
        <w:rPr>
          <w:rFonts w:ascii="Arial" w:hAnsi="Arial" w:cs="Arial"/>
          <w:sz w:val="19"/>
          <w:szCs w:val="19"/>
        </w:rPr>
        <w:t xml:space="preserve"> seen a substantial increase in</w:t>
      </w:r>
      <w:r w:rsidR="00E86DAB" w:rsidRPr="000F5A0A">
        <w:rPr>
          <w:rFonts w:ascii="Arial" w:hAnsi="Arial" w:cs="Arial"/>
          <w:sz w:val="19"/>
          <w:szCs w:val="19"/>
        </w:rPr>
        <w:t xml:space="preserve"> local business o</w:t>
      </w:r>
      <w:r w:rsidR="009023D0" w:rsidRPr="000F5A0A">
        <w:rPr>
          <w:rFonts w:ascii="Arial" w:hAnsi="Arial" w:cs="Arial"/>
          <w:sz w:val="19"/>
          <w:szCs w:val="19"/>
        </w:rPr>
        <w:t xml:space="preserve">wners and community members planning their </w:t>
      </w:r>
      <w:r w:rsidR="00E86DAB" w:rsidRPr="000F5A0A">
        <w:rPr>
          <w:rFonts w:ascii="Arial" w:hAnsi="Arial" w:cs="Arial"/>
          <w:sz w:val="19"/>
          <w:szCs w:val="19"/>
        </w:rPr>
        <w:t xml:space="preserve">events to tie in with Hamilton’s celebration of Pride month. </w:t>
      </w:r>
      <w:r w:rsidRPr="000F5A0A">
        <w:rPr>
          <w:rFonts w:ascii="Arial" w:hAnsi="Arial" w:cs="Arial"/>
          <w:sz w:val="19"/>
          <w:szCs w:val="19"/>
        </w:rPr>
        <w:t xml:space="preserve">We have </w:t>
      </w:r>
      <w:r w:rsidR="009023D0" w:rsidRPr="000F5A0A">
        <w:rPr>
          <w:rFonts w:ascii="Arial" w:hAnsi="Arial" w:cs="Arial"/>
          <w:sz w:val="19"/>
          <w:szCs w:val="19"/>
        </w:rPr>
        <w:t xml:space="preserve">30+ </w:t>
      </w:r>
      <w:r w:rsidR="00E86DAB" w:rsidRPr="000F5A0A">
        <w:rPr>
          <w:rFonts w:ascii="Arial" w:hAnsi="Arial" w:cs="Arial"/>
          <w:sz w:val="19"/>
          <w:szCs w:val="19"/>
        </w:rPr>
        <w:t>events planned for the month of June</w:t>
      </w:r>
      <w:r w:rsidR="009023D0" w:rsidRPr="000F5A0A">
        <w:rPr>
          <w:rFonts w:ascii="Arial" w:hAnsi="Arial" w:cs="Arial"/>
          <w:sz w:val="19"/>
          <w:szCs w:val="19"/>
        </w:rPr>
        <w:t xml:space="preserve"> alone</w:t>
      </w:r>
      <w:r w:rsidR="00E86DAB" w:rsidRPr="000F5A0A">
        <w:rPr>
          <w:rFonts w:ascii="Arial" w:hAnsi="Arial" w:cs="Arial"/>
          <w:sz w:val="19"/>
          <w:szCs w:val="19"/>
        </w:rPr>
        <w:t xml:space="preserve"> that will be supported and promoted by Pride Hamilton.</w:t>
      </w:r>
    </w:p>
    <w:p w:rsidR="009023D0" w:rsidRPr="000F5A0A" w:rsidRDefault="00E86DAB" w:rsidP="00D23F4D">
      <w:pPr>
        <w:jc w:val="both"/>
        <w:rPr>
          <w:rFonts w:ascii="Arial" w:hAnsi="Arial" w:cs="Arial"/>
          <w:sz w:val="19"/>
          <w:szCs w:val="19"/>
        </w:rPr>
      </w:pPr>
      <w:r w:rsidRPr="000F5A0A">
        <w:rPr>
          <w:rFonts w:ascii="Arial" w:hAnsi="Arial" w:cs="Arial"/>
          <w:sz w:val="19"/>
          <w:szCs w:val="19"/>
        </w:rPr>
        <w:t xml:space="preserve">All of this activity will culminate with our big </w:t>
      </w:r>
      <w:r w:rsidR="00CD3087" w:rsidRPr="000F5A0A">
        <w:rPr>
          <w:rFonts w:ascii="Arial" w:hAnsi="Arial" w:cs="Arial"/>
          <w:sz w:val="19"/>
          <w:szCs w:val="19"/>
        </w:rPr>
        <w:t xml:space="preserve">Park Day event </w:t>
      </w:r>
      <w:r w:rsidRPr="000F5A0A">
        <w:rPr>
          <w:rFonts w:ascii="Arial" w:hAnsi="Arial" w:cs="Arial"/>
          <w:sz w:val="19"/>
          <w:szCs w:val="19"/>
        </w:rPr>
        <w:t xml:space="preserve">celebration at Gage Park, June 17. </w:t>
      </w:r>
      <w:r w:rsidR="009023D0" w:rsidRPr="000F5A0A">
        <w:rPr>
          <w:rFonts w:ascii="Arial" w:hAnsi="Arial" w:cs="Arial"/>
          <w:sz w:val="19"/>
          <w:szCs w:val="19"/>
        </w:rPr>
        <w:t>In response to our call out, w</w:t>
      </w:r>
      <w:r w:rsidR="00D64D0F" w:rsidRPr="000F5A0A">
        <w:rPr>
          <w:rFonts w:ascii="Arial" w:hAnsi="Arial" w:cs="Arial"/>
          <w:sz w:val="19"/>
          <w:szCs w:val="19"/>
        </w:rPr>
        <w:t>e</w:t>
      </w:r>
      <w:r w:rsidR="009023D0" w:rsidRPr="000F5A0A">
        <w:rPr>
          <w:rFonts w:ascii="Arial" w:hAnsi="Arial" w:cs="Arial"/>
          <w:sz w:val="19"/>
          <w:szCs w:val="19"/>
        </w:rPr>
        <w:t>’ve</w:t>
      </w:r>
      <w:r w:rsidR="00D64D0F" w:rsidRPr="000F5A0A">
        <w:rPr>
          <w:rFonts w:ascii="Arial" w:hAnsi="Arial" w:cs="Arial"/>
          <w:sz w:val="19"/>
          <w:szCs w:val="19"/>
        </w:rPr>
        <w:t xml:space="preserve"> </w:t>
      </w:r>
      <w:r w:rsidR="009023D0" w:rsidRPr="000F5A0A">
        <w:rPr>
          <w:rFonts w:ascii="Arial" w:hAnsi="Arial" w:cs="Arial"/>
          <w:sz w:val="19"/>
          <w:szCs w:val="19"/>
        </w:rPr>
        <w:t>secured</w:t>
      </w:r>
      <w:r w:rsidR="00D64D0F" w:rsidRPr="000F5A0A">
        <w:rPr>
          <w:rFonts w:ascii="Arial" w:hAnsi="Arial" w:cs="Arial"/>
          <w:sz w:val="19"/>
          <w:szCs w:val="19"/>
        </w:rPr>
        <w:t xml:space="preserve"> a long list of</w:t>
      </w:r>
      <w:r w:rsidRPr="000F5A0A">
        <w:rPr>
          <w:rFonts w:ascii="Arial" w:hAnsi="Arial" w:cs="Arial"/>
          <w:sz w:val="19"/>
          <w:szCs w:val="19"/>
        </w:rPr>
        <w:t xml:space="preserve"> </w:t>
      </w:r>
      <w:r w:rsidR="00D64D0F" w:rsidRPr="000F5A0A">
        <w:rPr>
          <w:rFonts w:ascii="Arial" w:hAnsi="Arial" w:cs="Arial"/>
          <w:sz w:val="19"/>
          <w:szCs w:val="19"/>
        </w:rPr>
        <w:t xml:space="preserve">well-known </w:t>
      </w:r>
      <w:r w:rsidRPr="000F5A0A">
        <w:rPr>
          <w:rFonts w:ascii="Arial" w:hAnsi="Arial" w:cs="Arial"/>
          <w:sz w:val="19"/>
          <w:szCs w:val="19"/>
        </w:rPr>
        <w:t xml:space="preserve">performers, vendors, and community resource representatives </w:t>
      </w:r>
      <w:r w:rsidR="00CD3087" w:rsidRPr="000F5A0A">
        <w:rPr>
          <w:rFonts w:ascii="Arial" w:hAnsi="Arial" w:cs="Arial"/>
          <w:sz w:val="19"/>
          <w:szCs w:val="19"/>
        </w:rPr>
        <w:t>that will take part, and look forward to celebrating with us, while also gaining</w:t>
      </w:r>
      <w:r w:rsidRPr="000F5A0A">
        <w:rPr>
          <w:rFonts w:ascii="Arial" w:hAnsi="Arial" w:cs="Arial"/>
          <w:sz w:val="19"/>
          <w:szCs w:val="19"/>
        </w:rPr>
        <w:t xml:space="preserve"> exposure </w:t>
      </w:r>
      <w:r w:rsidR="00CD3087" w:rsidRPr="000F5A0A">
        <w:rPr>
          <w:rFonts w:ascii="Arial" w:hAnsi="Arial" w:cs="Arial"/>
          <w:sz w:val="19"/>
          <w:szCs w:val="19"/>
        </w:rPr>
        <w:t>to</w:t>
      </w:r>
      <w:r w:rsidRPr="000F5A0A">
        <w:rPr>
          <w:rFonts w:ascii="Arial" w:hAnsi="Arial" w:cs="Arial"/>
          <w:sz w:val="19"/>
          <w:szCs w:val="19"/>
        </w:rPr>
        <w:t xml:space="preserve"> thousands of community members.  You too can benefit </w:t>
      </w:r>
      <w:r w:rsidR="00CD3087" w:rsidRPr="000F5A0A">
        <w:rPr>
          <w:rFonts w:ascii="Arial" w:hAnsi="Arial" w:cs="Arial"/>
          <w:sz w:val="19"/>
          <w:szCs w:val="19"/>
        </w:rPr>
        <w:t>from the ability</w:t>
      </w:r>
      <w:r w:rsidR="00D64D0F" w:rsidRPr="000F5A0A">
        <w:rPr>
          <w:rFonts w:ascii="Arial" w:hAnsi="Arial" w:cs="Arial"/>
          <w:sz w:val="19"/>
          <w:szCs w:val="19"/>
        </w:rPr>
        <w:t xml:space="preserve"> to connect </w:t>
      </w:r>
      <w:r w:rsidR="00CD3087" w:rsidRPr="000F5A0A">
        <w:rPr>
          <w:rFonts w:ascii="Arial" w:hAnsi="Arial" w:cs="Arial"/>
          <w:sz w:val="19"/>
          <w:szCs w:val="19"/>
        </w:rPr>
        <w:t>to</w:t>
      </w:r>
      <w:r w:rsidR="00D64D0F" w:rsidRPr="000F5A0A">
        <w:rPr>
          <w:rFonts w:ascii="Arial" w:hAnsi="Arial" w:cs="Arial"/>
          <w:sz w:val="19"/>
          <w:szCs w:val="19"/>
        </w:rPr>
        <w:t xml:space="preserve"> a growing community that is</w:t>
      </w:r>
      <w:r w:rsidR="009023D0" w:rsidRPr="000F5A0A">
        <w:rPr>
          <w:rFonts w:ascii="Arial" w:hAnsi="Arial" w:cs="Arial"/>
          <w:sz w:val="19"/>
          <w:szCs w:val="19"/>
        </w:rPr>
        <w:t xml:space="preserve"> largely </w:t>
      </w:r>
      <w:r w:rsidR="00CD3087" w:rsidRPr="000F5A0A">
        <w:rPr>
          <w:rFonts w:ascii="Arial" w:hAnsi="Arial" w:cs="Arial"/>
          <w:sz w:val="19"/>
          <w:szCs w:val="19"/>
        </w:rPr>
        <w:t>underserved</w:t>
      </w:r>
      <w:r w:rsidR="00AB4B2C" w:rsidRPr="000F5A0A">
        <w:rPr>
          <w:rFonts w:ascii="Arial" w:hAnsi="Arial" w:cs="Arial"/>
          <w:sz w:val="19"/>
          <w:szCs w:val="19"/>
        </w:rPr>
        <w:t>. A recent study by the International</w:t>
      </w:r>
      <w:r w:rsidR="00D64D0F" w:rsidRPr="000F5A0A">
        <w:rPr>
          <w:rFonts w:ascii="Arial" w:hAnsi="Arial" w:cs="Arial"/>
          <w:sz w:val="19"/>
          <w:szCs w:val="19"/>
        </w:rPr>
        <w:t xml:space="preserve"> Gay and </w:t>
      </w:r>
      <w:r w:rsidR="00AB4B2C" w:rsidRPr="000F5A0A">
        <w:rPr>
          <w:rFonts w:ascii="Arial" w:hAnsi="Arial" w:cs="Arial"/>
          <w:sz w:val="19"/>
          <w:szCs w:val="19"/>
        </w:rPr>
        <w:t xml:space="preserve">Lesbian Chamber of Commerce and </w:t>
      </w:r>
      <w:r w:rsidR="00D64D0F" w:rsidRPr="000F5A0A">
        <w:rPr>
          <w:rFonts w:ascii="Arial" w:hAnsi="Arial" w:cs="Arial"/>
          <w:sz w:val="19"/>
          <w:szCs w:val="19"/>
        </w:rPr>
        <w:t>the National Post pegg</w:t>
      </w:r>
      <w:r w:rsidR="00AB4B2C" w:rsidRPr="000F5A0A">
        <w:rPr>
          <w:rFonts w:ascii="Arial" w:hAnsi="Arial" w:cs="Arial"/>
          <w:sz w:val="19"/>
          <w:szCs w:val="19"/>
        </w:rPr>
        <w:t xml:space="preserve">ed the buying power of the </w:t>
      </w:r>
      <w:r w:rsidR="000F5A0A">
        <w:rPr>
          <w:rFonts w:ascii="Arial" w:hAnsi="Arial" w:cs="Arial"/>
          <w:sz w:val="19"/>
          <w:szCs w:val="19"/>
        </w:rPr>
        <w:t>LGBTQ2SIA+</w:t>
      </w:r>
      <w:r w:rsidR="00AB4B2C" w:rsidRPr="000F5A0A">
        <w:rPr>
          <w:rFonts w:ascii="Arial" w:hAnsi="Arial" w:cs="Arial"/>
          <w:sz w:val="19"/>
          <w:szCs w:val="19"/>
        </w:rPr>
        <w:t xml:space="preserve"> </w:t>
      </w:r>
      <w:r w:rsidR="00D64D0F" w:rsidRPr="000F5A0A">
        <w:rPr>
          <w:rFonts w:ascii="Arial" w:hAnsi="Arial" w:cs="Arial"/>
          <w:sz w:val="19"/>
          <w:szCs w:val="19"/>
        </w:rPr>
        <w:t>community in Canada at j</w:t>
      </w:r>
      <w:r w:rsidR="00AB4B2C" w:rsidRPr="000F5A0A">
        <w:rPr>
          <w:rFonts w:ascii="Arial" w:hAnsi="Arial" w:cs="Arial"/>
          <w:sz w:val="19"/>
          <w:szCs w:val="19"/>
        </w:rPr>
        <w:t xml:space="preserve">ust over $100 billion. The </w:t>
      </w:r>
      <w:r w:rsidR="000F5A0A">
        <w:rPr>
          <w:rFonts w:ascii="Arial" w:hAnsi="Arial" w:cs="Arial"/>
          <w:sz w:val="19"/>
          <w:szCs w:val="19"/>
        </w:rPr>
        <w:t>LGBTQ2SIA+</w:t>
      </w:r>
      <w:r w:rsidR="00D64D0F" w:rsidRPr="000F5A0A">
        <w:rPr>
          <w:rFonts w:ascii="Arial" w:hAnsi="Arial" w:cs="Arial"/>
          <w:sz w:val="19"/>
          <w:szCs w:val="19"/>
        </w:rPr>
        <w:t xml:space="preserve"> market is bigger th</w:t>
      </w:r>
      <w:r w:rsidR="00AB4B2C" w:rsidRPr="000F5A0A">
        <w:rPr>
          <w:rFonts w:ascii="Arial" w:hAnsi="Arial" w:cs="Arial"/>
          <w:sz w:val="19"/>
          <w:szCs w:val="19"/>
        </w:rPr>
        <w:t xml:space="preserve">an any ethnic market in Canada, </w:t>
      </w:r>
      <w:r w:rsidR="00D64D0F" w:rsidRPr="000F5A0A">
        <w:rPr>
          <w:rFonts w:ascii="Arial" w:hAnsi="Arial" w:cs="Arial"/>
          <w:sz w:val="19"/>
          <w:szCs w:val="19"/>
        </w:rPr>
        <w:t>and is fast approaching the size of the youth market.</w:t>
      </w:r>
      <w:r w:rsidR="00AB4B2C" w:rsidRPr="000F5A0A">
        <w:rPr>
          <w:rFonts w:ascii="Arial" w:hAnsi="Arial" w:cs="Arial"/>
          <w:sz w:val="19"/>
          <w:szCs w:val="19"/>
        </w:rPr>
        <w:t xml:space="preserve"> Despite this market being a viable target, most businesses struggle to connect to the </w:t>
      </w:r>
      <w:r w:rsidR="000F5A0A">
        <w:rPr>
          <w:rFonts w:ascii="Arial" w:hAnsi="Arial" w:cs="Arial"/>
          <w:sz w:val="19"/>
          <w:szCs w:val="19"/>
        </w:rPr>
        <w:t>LGBTQ2SIA+</w:t>
      </w:r>
      <w:r w:rsidR="00AB4B2C" w:rsidRPr="000F5A0A">
        <w:rPr>
          <w:rFonts w:ascii="Arial" w:hAnsi="Arial" w:cs="Arial"/>
          <w:sz w:val="19"/>
          <w:szCs w:val="19"/>
        </w:rPr>
        <w:t xml:space="preserve"> community</w:t>
      </w:r>
      <w:r w:rsidR="009023D0" w:rsidRPr="000F5A0A">
        <w:rPr>
          <w:rFonts w:ascii="Arial" w:hAnsi="Arial" w:cs="Arial"/>
          <w:sz w:val="19"/>
          <w:szCs w:val="19"/>
        </w:rPr>
        <w:t xml:space="preserve"> and harness its buying power</w:t>
      </w:r>
      <w:r w:rsidR="00AB4B2C" w:rsidRPr="000F5A0A">
        <w:rPr>
          <w:rFonts w:ascii="Arial" w:hAnsi="Arial" w:cs="Arial"/>
          <w:sz w:val="19"/>
          <w:szCs w:val="19"/>
        </w:rPr>
        <w:t>. Spo</w:t>
      </w:r>
      <w:r w:rsidR="004E7700">
        <w:rPr>
          <w:rFonts w:ascii="Arial" w:hAnsi="Arial" w:cs="Arial"/>
          <w:sz w:val="19"/>
          <w:szCs w:val="19"/>
        </w:rPr>
        <w:t>nsorship of P</w:t>
      </w:r>
      <w:r w:rsidR="00AB4B2C" w:rsidRPr="000F5A0A">
        <w:rPr>
          <w:rFonts w:ascii="Arial" w:hAnsi="Arial" w:cs="Arial"/>
          <w:sz w:val="19"/>
          <w:szCs w:val="19"/>
        </w:rPr>
        <w:t xml:space="preserve">ride events is one step in the right direction in supporting the </w:t>
      </w:r>
      <w:r w:rsidR="000F5A0A">
        <w:rPr>
          <w:rFonts w:ascii="Arial" w:hAnsi="Arial" w:cs="Arial"/>
          <w:sz w:val="19"/>
          <w:szCs w:val="19"/>
        </w:rPr>
        <w:t>LGBTQ2SIA+</w:t>
      </w:r>
      <w:r w:rsidR="00AB4B2C" w:rsidRPr="000F5A0A">
        <w:rPr>
          <w:rFonts w:ascii="Arial" w:hAnsi="Arial" w:cs="Arial"/>
          <w:sz w:val="19"/>
          <w:szCs w:val="19"/>
        </w:rPr>
        <w:t xml:space="preserve"> community while also marketing to them directly</w:t>
      </w:r>
      <w:r w:rsidR="00CD3087" w:rsidRPr="000F5A0A">
        <w:rPr>
          <w:rFonts w:ascii="Arial" w:hAnsi="Arial" w:cs="Arial"/>
          <w:sz w:val="19"/>
          <w:szCs w:val="19"/>
        </w:rPr>
        <w:t>.</w:t>
      </w:r>
    </w:p>
    <w:p w:rsidR="009023D0" w:rsidRPr="000F5A0A" w:rsidRDefault="009023D0" w:rsidP="00D23F4D">
      <w:pPr>
        <w:jc w:val="both"/>
        <w:rPr>
          <w:rFonts w:ascii="Arial" w:hAnsi="Arial" w:cs="Arial"/>
          <w:sz w:val="19"/>
          <w:szCs w:val="19"/>
        </w:rPr>
      </w:pPr>
      <w:r w:rsidRPr="000F5A0A">
        <w:rPr>
          <w:rFonts w:ascii="Arial" w:hAnsi="Arial" w:cs="Arial"/>
          <w:sz w:val="19"/>
          <w:szCs w:val="19"/>
        </w:rPr>
        <w:t xml:space="preserve">This year’s Pride Hamilton Park Day event will be our best yet, and is only the beginning as we continue to build Pride Hamilton to better connect with the </w:t>
      </w:r>
      <w:r w:rsidR="000F5A0A">
        <w:rPr>
          <w:rFonts w:ascii="Arial" w:hAnsi="Arial" w:cs="Arial"/>
          <w:sz w:val="19"/>
          <w:szCs w:val="19"/>
        </w:rPr>
        <w:t>LGBTQ2SIA+</w:t>
      </w:r>
      <w:r w:rsidRPr="000F5A0A">
        <w:rPr>
          <w:rFonts w:ascii="Arial" w:hAnsi="Arial" w:cs="Arial"/>
          <w:sz w:val="19"/>
          <w:szCs w:val="19"/>
        </w:rPr>
        <w:t xml:space="preserve"> community and the Hamilton community as a whole. We look forward to a successful Pride Hamilton Park Day event, Pride month and seek to build this framework into a year-round celebration of the pride we share for our community and the beautiful city of Hamilton that we call home. </w:t>
      </w:r>
    </w:p>
    <w:p w:rsidR="009023D0" w:rsidRPr="000F5A0A" w:rsidRDefault="009023D0" w:rsidP="00D23F4D">
      <w:pPr>
        <w:jc w:val="both"/>
        <w:rPr>
          <w:rFonts w:ascii="Arial" w:hAnsi="Arial" w:cs="Arial"/>
          <w:sz w:val="19"/>
          <w:szCs w:val="19"/>
        </w:rPr>
      </w:pPr>
      <w:r w:rsidRPr="000F5A0A">
        <w:rPr>
          <w:rFonts w:ascii="Arial" w:hAnsi="Arial" w:cs="Arial"/>
          <w:sz w:val="19"/>
          <w:szCs w:val="19"/>
        </w:rPr>
        <w:t xml:space="preserve">Your sponsorship allows you to be part of this mission, while also capitalizing on an excellent opportunity to connect to the community as a whole. Sponsorship options are available in the document provided, with a vast range of options to suit your marketing needs and goals. Individual ads can also be purchased for our Pride Hamilton Park Day event program. Lastly, in addition to your sponsorship, we accept individual contributions in any amount. </w:t>
      </w:r>
    </w:p>
    <w:p w:rsidR="005D7CE7" w:rsidRPr="000F5A0A" w:rsidRDefault="009023D0" w:rsidP="00D23F4D">
      <w:pPr>
        <w:jc w:val="both"/>
        <w:rPr>
          <w:rFonts w:ascii="Arial" w:hAnsi="Arial" w:cs="Arial"/>
          <w:sz w:val="19"/>
          <w:szCs w:val="19"/>
        </w:rPr>
      </w:pPr>
      <w:r w:rsidRPr="000F5A0A">
        <w:rPr>
          <w:rFonts w:ascii="Arial" w:hAnsi="Arial" w:cs="Arial"/>
          <w:sz w:val="19"/>
          <w:szCs w:val="19"/>
        </w:rPr>
        <w:t xml:space="preserve">Thank you for sharing your pride with us – any questions, please contact </w:t>
      </w:r>
      <w:hyperlink r:id="rId6" w:history="1">
        <w:proofErr w:type="gramStart"/>
        <w:r w:rsidRPr="000F5A0A">
          <w:rPr>
            <w:rStyle w:val="Hyperlink"/>
            <w:rFonts w:ascii="Arial" w:hAnsi="Arial" w:cs="Arial"/>
            <w:sz w:val="19"/>
            <w:szCs w:val="19"/>
          </w:rPr>
          <w:t>pridehamilton2018@gmail.com</w:t>
        </w:r>
      </w:hyperlink>
      <w:r w:rsidRPr="000F5A0A">
        <w:rPr>
          <w:rFonts w:ascii="Arial" w:hAnsi="Arial" w:cs="Arial"/>
          <w:sz w:val="19"/>
          <w:szCs w:val="19"/>
        </w:rPr>
        <w:t xml:space="preserve"> directly, look</w:t>
      </w:r>
      <w:proofErr w:type="gramEnd"/>
      <w:r w:rsidRPr="000F5A0A">
        <w:rPr>
          <w:rFonts w:ascii="Arial" w:hAnsi="Arial" w:cs="Arial"/>
          <w:sz w:val="19"/>
          <w:szCs w:val="19"/>
        </w:rPr>
        <w:t xml:space="preserve"> forward to providing any insight needed.</w:t>
      </w:r>
    </w:p>
    <w:p w:rsidR="00CD3087" w:rsidRPr="000F5A0A" w:rsidRDefault="00E86DAB">
      <w:pPr>
        <w:rPr>
          <w:rFonts w:ascii="Arial" w:hAnsi="Arial" w:cs="Arial"/>
          <w:sz w:val="19"/>
          <w:szCs w:val="19"/>
        </w:rPr>
      </w:pPr>
      <w:r w:rsidRPr="000F5A0A">
        <w:rPr>
          <w:rFonts w:ascii="Arial" w:hAnsi="Arial" w:cs="Arial"/>
          <w:sz w:val="19"/>
          <w:szCs w:val="19"/>
        </w:rPr>
        <w:t xml:space="preserve">Proudly yours, </w:t>
      </w:r>
      <w:r w:rsidRPr="000F5A0A">
        <w:rPr>
          <w:rFonts w:ascii="Arial" w:hAnsi="Arial" w:cs="Arial"/>
          <w:sz w:val="19"/>
          <w:szCs w:val="19"/>
        </w:rPr>
        <w:br/>
      </w:r>
      <w:r w:rsidR="002B6611" w:rsidRPr="000F5A0A">
        <w:rPr>
          <w:rFonts w:ascii="Arial" w:hAnsi="Arial" w:cs="Arial"/>
          <w:noProof/>
          <w:sz w:val="19"/>
          <w:szCs w:val="19"/>
          <w:lang w:eastAsia="en-CA"/>
        </w:rPr>
        <w:drawing>
          <wp:inline distT="0" distB="0" distL="0" distR="0" wp14:anchorId="621B591A" wp14:editId="4E3631F5">
            <wp:extent cx="1514475" cy="57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n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578960"/>
                    </a:xfrm>
                    <a:prstGeom prst="rect">
                      <a:avLst/>
                    </a:prstGeom>
                  </pic:spPr>
                </pic:pic>
              </a:graphicData>
            </a:graphic>
          </wp:inline>
        </w:drawing>
      </w:r>
    </w:p>
    <w:p w:rsidR="005D7CE7" w:rsidRPr="00CD3087" w:rsidRDefault="00E86DAB">
      <w:pPr>
        <w:rPr>
          <w:rFonts w:ascii="Arial" w:hAnsi="Arial" w:cs="Arial"/>
          <w:sz w:val="20"/>
          <w:szCs w:val="20"/>
        </w:rPr>
      </w:pPr>
      <w:r w:rsidRPr="000F5A0A">
        <w:rPr>
          <w:rFonts w:ascii="Arial" w:hAnsi="Arial" w:cs="Arial"/>
          <w:sz w:val="19"/>
          <w:szCs w:val="19"/>
        </w:rPr>
        <w:t>Chairperson, Pride Hamilton 2018</w:t>
      </w:r>
      <w:r>
        <w:br w:type="page"/>
      </w:r>
    </w:p>
    <w:p w:rsidR="005D7CE7" w:rsidRDefault="00E86DAB">
      <w:pPr>
        <w:jc w:val="right"/>
        <w:rPr>
          <w:b/>
          <w:sz w:val="40"/>
          <w:szCs w:val="40"/>
        </w:rPr>
      </w:pPr>
      <w:r>
        <w:rPr>
          <w:noProof/>
          <w:lang w:eastAsia="en-CA"/>
        </w:rPr>
        <w:lastRenderedPageBreak/>
        <w:drawing>
          <wp:anchor distT="0" distB="0" distL="0" distR="0" simplePos="0" relativeHeight="3" behindDoc="0" locked="0" layoutInCell="1" allowOverlap="1">
            <wp:simplePos x="0" y="0"/>
            <wp:positionH relativeFrom="column">
              <wp:posOffset>13970</wp:posOffset>
            </wp:positionH>
            <wp:positionV relativeFrom="paragraph">
              <wp:posOffset>101600</wp:posOffset>
            </wp:positionV>
            <wp:extent cx="707390" cy="70739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707390" cy="707390"/>
                    </a:xfrm>
                    <a:prstGeom prst="rect">
                      <a:avLst/>
                    </a:prstGeom>
                  </pic:spPr>
                </pic:pic>
              </a:graphicData>
            </a:graphic>
          </wp:anchor>
        </w:drawing>
      </w:r>
      <w:r>
        <w:rPr>
          <w:b/>
          <w:sz w:val="40"/>
          <w:szCs w:val="40"/>
        </w:rPr>
        <w:t>Pride Hamilton 2018</w:t>
      </w:r>
      <w:r>
        <w:rPr>
          <w:b/>
          <w:sz w:val="40"/>
          <w:szCs w:val="40"/>
        </w:rPr>
        <w:br/>
        <w:t>Sponsorship and Donation Form</w:t>
      </w:r>
    </w:p>
    <w:p w:rsidR="00D23F4D" w:rsidRDefault="00D23F4D">
      <w:pPr>
        <w:jc w:val="right"/>
      </w:pPr>
    </w:p>
    <w:tbl>
      <w:tblPr>
        <w:tblW w:w="9889" w:type="dxa"/>
        <w:tblLook w:val="04A0" w:firstRow="1" w:lastRow="0" w:firstColumn="1" w:lastColumn="0" w:noHBand="0" w:noVBand="1"/>
      </w:tblPr>
      <w:tblGrid>
        <w:gridCol w:w="9889"/>
      </w:tblGrid>
      <w:tr w:rsidR="005D7CE7" w:rsidTr="00D23F4D">
        <w:tc>
          <w:tcPr>
            <w:tcW w:w="9889" w:type="dxa"/>
            <w:shd w:val="clear" w:color="auto" w:fill="auto"/>
          </w:tcPr>
          <w:p w:rsidR="005D7CE7" w:rsidRDefault="00E86DAB">
            <w:pPr>
              <w:spacing w:after="0" w:line="240" w:lineRule="auto"/>
              <w:rPr>
                <w:sz w:val="24"/>
                <w:szCs w:val="24"/>
              </w:rPr>
            </w:pPr>
            <w:r>
              <w:rPr>
                <w:sz w:val="24"/>
                <w:szCs w:val="24"/>
              </w:rPr>
              <w:t>Sponsor/Patron/Advertiser/Donor Name:</w:t>
            </w:r>
          </w:p>
          <w:p w:rsidR="005D7CE7" w:rsidRDefault="005D7CE7">
            <w:pPr>
              <w:spacing w:after="0" w:line="240" w:lineRule="auto"/>
              <w:rPr>
                <w:sz w:val="24"/>
                <w:szCs w:val="24"/>
              </w:rPr>
            </w:pPr>
          </w:p>
        </w:tc>
      </w:tr>
      <w:tr w:rsidR="005D7CE7" w:rsidTr="00D23F4D">
        <w:tc>
          <w:tcPr>
            <w:tcW w:w="9889" w:type="dxa"/>
            <w:shd w:val="clear" w:color="auto" w:fill="auto"/>
          </w:tcPr>
          <w:p w:rsidR="005D7CE7" w:rsidRDefault="00E86DAB">
            <w:pPr>
              <w:spacing w:after="0" w:line="240" w:lineRule="auto"/>
              <w:rPr>
                <w:sz w:val="24"/>
                <w:szCs w:val="24"/>
              </w:rPr>
            </w:pPr>
            <w:r>
              <w:rPr>
                <w:sz w:val="24"/>
                <w:szCs w:val="24"/>
              </w:rPr>
              <w:t>Contact Name:</w:t>
            </w:r>
          </w:p>
          <w:p w:rsidR="005D7CE7" w:rsidRDefault="005D7CE7">
            <w:pPr>
              <w:spacing w:after="0" w:line="240" w:lineRule="auto"/>
              <w:rPr>
                <w:sz w:val="24"/>
                <w:szCs w:val="24"/>
              </w:rPr>
            </w:pPr>
          </w:p>
        </w:tc>
      </w:tr>
      <w:tr w:rsidR="005D7CE7" w:rsidTr="00D23F4D">
        <w:tc>
          <w:tcPr>
            <w:tcW w:w="9889" w:type="dxa"/>
            <w:shd w:val="clear" w:color="auto" w:fill="auto"/>
          </w:tcPr>
          <w:p w:rsidR="005D7CE7" w:rsidRDefault="00E86DAB">
            <w:pPr>
              <w:spacing w:after="0" w:line="240" w:lineRule="auto"/>
              <w:rPr>
                <w:sz w:val="24"/>
                <w:szCs w:val="24"/>
              </w:rPr>
            </w:pPr>
            <w:r>
              <w:rPr>
                <w:sz w:val="24"/>
                <w:szCs w:val="24"/>
              </w:rPr>
              <w:t>Email:</w:t>
            </w:r>
          </w:p>
          <w:p w:rsidR="005D7CE7" w:rsidRDefault="005D7CE7">
            <w:pPr>
              <w:spacing w:after="0" w:line="240" w:lineRule="auto"/>
              <w:rPr>
                <w:sz w:val="24"/>
                <w:szCs w:val="24"/>
              </w:rPr>
            </w:pPr>
          </w:p>
        </w:tc>
      </w:tr>
      <w:tr w:rsidR="005D7CE7" w:rsidTr="00D23F4D">
        <w:tc>
          <w:tcPr>
            <w:tcW w:w="9889" w:type="dxa"/>
            <w:shd w:val="clear" w:color="auto" w:fill="auto"/>
          </w:tcPr>
          <w:p w:rsidR="005D7CE7" w:rsidRDefault="00E86DAB">
            <w:pPr>
              <w:spacing w:after="0" w:line="240" w:lineRule="auto"/>
              <w:rPr>
                <w:sz w:val="24"/>
                <w:szCs w:val="24"/>
              </w:rPr>
            </w:pPr>
            <w:r>
              <w:rPr>
                <w:sz w:val="24"/>
                <w:szCs w:val="24"/>
              </w:rPr>
              <w:t>Phone Number:</w:t>
            </w:r>
          </w:p>
          <w:p w:rsidR="005D7CE7" w:rsidRDefault="005D7CE7">
            <w:pPr>
              <w:spacing w:after="0" w:line="240" w:lineRule="auto"/>
              <w:rPr>
                <w:sz w:val="24"/>
                <w:szCs w:val="24"/>
              </w:rPr>
            </w:pPr>
          </w:p>
        </w:tc>
      </w:tr>
      <w:tr w:rsidR="005D7CE7" w:rsidTr="00D23F4D">
        <w:tc>
          <w:tcPr>
            <w:tcW w:w="9889" w:type="dxa"/>
            <w:shd w:val="clear" w:color="auto" w:fill="auto"/>
          </w:tcPr>
          <w:p w:rsidR="005D7CE7" w:rsidRDefault="00E86DAB">
            <w:pPr>
              <w:spacing w:after="0" w:line="240" w:lineRule="auto"/>
              <w:rPr>
                <w:sz w:val="24"/>
                <w:szCs w:val="24"/>
              </w:rPr>
            </w:pPr>
            <w:r>
              <w:rPr>
                <w:sz w:val="24"/>
                <w:szCs w:val="24"/>
              </w:rPr>
              <w:t>Address:</w:t>
            </w:r>
          </w:p>
          <w:p w:rsidR="00C41562" w:rsidRDefault="00C41562">
            <w:pPr>
              <w:spacing w:after="0" w:line="240" w:lineRule="auto"/>
              <w:rPr>
                <w:sz w:val="24"/>
                <w:szCs w:val="24"/>
              </w:rPr>
            </w:pPr>
          </w:p>
          <w:p w:rsidR="005D7CE7" w:rsidRDefault="00E86DAB">
            <w:pPr>
              <w:spacing w:after="0" w:line="240" w:lineRule="auto"/>
              <w:rPr>
                <w:sz w:val="24"/>
                <w:szCs w:val="24"/>
              </w:rPr>
            </w:pPr>
            <w:r>
              <w:rPr>
                <w:sz w:val="24"/>
                <w:szCs w:val="24"/>
              </w:rPr>
              <w:t>City:</w:t>
            </w:r>
          </w:p>
          <w:p w:rsidR="00C41562" w:rsidRDefault="00C41562">
            <w:pPr>
              <w:spacing w:after="0" w:line="240" w:lineRule="auto"/>
              <w:rPr>
                <w:sz w:val="24"/>
                <w:szCs w:val="24"/>
              </w:rPr>
            </w:pPr>
          </w:p>
          <w:p w:rsidR="005D7CE7" w:rsidRDefault="00E86DAB">
            <w:pPr>
              <w:spacing w:after="0" w:line="240" w:lineRule="auto"/>
              <w:rPr>
                <w:sz w:val="24"/>
                <w:szCs w:val="24"/>
              </w:rPr>
            </w:pPr>
            <w:r>
              <w:rPr>
                <w:sz w:val="24"/>
                <w:szCs w:val="24"/>
              </w:rPr>
              <w:t>Province:</w:t>
            </w:r>
          </w:p>
          <w:p w:rsidR="00C41562" w:rsidRDefault="00C41562">
            <w:pPr>
              <w:spacing w:after="0" w:line="240" w:lineRule="auto"/>
              <w:rPr>
                <w:sz w:val="24"/>
                <w:szCs w:val="24"/>
              </w:rPr>
            </w:pPr>
          </w:p>
          <w:p w:rsidR="005D7CE7" w:rsidRDefault="00E86DAB">
            <w:pPr>
              <w:spacing w:after="0" w:line="240" w:lineRule="auto"/>
              <w:rPr>
                <w:sz w:val="24"/>
                <w:szCs w:val="24"/>
              </w:rPr>
            </w:pPr>
            <w:r>
              <w:rPr>
                <w:sz w:val="24"/>
                <w:szCs w:val="24"/>
              </w:rPr>
              <w:t>Postal Code:</w:t>
            </w:r>
          </w:p>
          <w:p w:rsidR="00C41562" w:rsidRDefault="00C41562">
            <w:pPr>
              <w:spacing w:after="0" w:line="240" w:lineRule="auto"/>
              <w:rPr>
                <w:sz w:val="24"/>
                <w:szCs w:val="24"/>
              </w:rPr>
            </w:pPr>
          </w:p>
        </w:tc>
      </w:tr>
      <w:tr w:rsidR="005D7CE7" w:rsidTr="00D23F4D">
        <w:tc>
          <w:tcPr>
            <w:tcW w:w="9889" w:type="dxa"/>
            <w:shd w:val="clear" w:color="auto" w:fill="auto"/>
          </w:tcPr>
          <w:p w:rsidR="005D7CE7" w:rsidRPr="00E86DAB" w:rsidRDefault="00E86DAB">
            <w:pPr>
              <w:spacing w:after="0" w:line="240" w:lineRule="auto"/>
              <w:rPr>
                <w:b/>
                <w:bCs/>
                <w:sz w:val="24"/>
                <w:szCs w:val="24"/>
                <w:u w:val="single"/>
              </w:rPr>
            </w:pPr>
            <w:r w:rsidRPr="00E86DAB">
              <w:rPr>
                <w:b/>
                <w:bCs/>
                <w:sz w:val="24"/>
                <w:szCs w:val="24"/>
                <w:u w:val="single"/>
              </w:rPr>
              <w:t>Please select one of the following sponsorship/donation levels</w:t>
            </w:r>
          </w:p>
          <w:p w:rsidR="00E86DAB" w:rsidRDefault="00E86DAB">
            <w:pPr>
              <w:spacing w:after="0" w:line="240" w:lineRule="auto"/>
              <w:rPr>
                <w:b/>
                <w:bCs/>
                <w:sz w:val="24"/>
                <w:szCs w:val="24"/>
              </w:rPr>
            </w:pPr>
          </w:p>
        </w:tc>
      </w:tr>
      <w:tr w:rsidR="005D7CE7" w:rsidTr="00D23F4D">
        <w:tc>
          <w:tcPr>
            <w:tcW w:w="9889" w:type="dxa"/>
            <w:shd w:val="clear" w:color="auto" w:fill="auto"/>
          </w:tcPr>
          <w:p w:rsidR="005D7CE7" w:rsidRPr="00E86DAB" w:rsidRDefault="00E86DAB">
            <w:pPr>
              <w:spacing w:after="0" w:line="240" w:lineRule="auto"/>
              <w:rPr>
                <w:b/>
                <w:sz w:val="24"/>
                <w:szCs w:val="24"/>
              </w:rPr>
            </w:pPr>
            <w:r w:rsidRPr="00E86DAB">
              <w:rPr>
                <w:b/>
                <w:sz w:val="24"/>
                <w:szCs w:val="24"/>
              </w:rPr>
              <w:t>I would like sponsor the following area of the park, if still available:</w:t>
            </w:r>
          </w:p>
          <w:p w:rsidR="005D7CE7" w:rsidRDefault="005D7CE7">
            <w:pPr>
              <w:spacing w:after="0" w:line="240" w:lineRule="auto"/>
              <w:rPr>
                <w:sz w:val="24"/>
                <w:szCs w:val="24"/>
              </w:rPr>
            </w:pPr>
          </w:p>
          <w:p w:rsidR="005D7CE7" w:rsidRDefault="00E86DAB">
            <w:pPr>
              <w:spacing w:after="0" w:line="240" w:lineRule="auto"/>
              <w:rPr>
                <w:sz w:val="24"/>
                <w:szCs w:val="24"/>
              </w:rPr>
            </w:pPr>
            <w:r>
              <w:rPr>
                <w:sz w:val="24"/>
                <w:szCs w:val="24"/>
              </w:rPr>
              <w:t>Stage - $5000 ____      Entertainment Area - $1600 ____</w:t>
            </w:r>
            <w:r w:rsidR="000E16E3">
              <w:rPr>
                <w:sz w:val="24"/>
                <w:szCs w:val="24"/>
              </w:rPr>
              <w:t xml:space="preserve">    Beer Garden - $4000 ____    </w:t>
            </w:r>
          </w:p>
          <w:p w:rsidR="005D7CE7" w:rsidRDefault="005D7CE7">
            <w:pPr>
              <w:spacing w:after="0" w:line="240" w:lineRule="auto"/>
              <w:rPr>
                <w:sz w:val="24"/>
                <w:szCs w:val="24"/>
              </w:rPr>
            </w:pPr>
          </w:p>
          <w:p w:rsidR="005D7CE7" w:rsidRDefault="00E86DAB">
            <w:pPr>
              <w:spacing w:after="0" w:line="240" w:lineRule="auto"/>
              <w:rPr>
                <w:sz w:val="24"/>
                <w:szCs w:val="24"/>
              </w:rPr>
            </w:pPr>
            <w:r>
              <w:rPr>
                <w:sz w:val="24"/>
                <w:szCs w:val="24"/>
              </w:rPr>
              <w:t>Artists Market - $1200 ____     Family Area - $1200  ____</w:t>
            </w:r>
          </w:p>
          <w:p w:rsidR="005D7CE7" w:rsidRDefault="005D7CE7">
            <w:pPr>
              <w:spacing w:after="0" w:line="240" w:lineRule="auto"/>
              <w:rPr>
                <w:sz w:val="24"/>
                <w:szCs w:val="24"/>
              </w:rPr>
            </w:pPr>
          </w:p>
        </w:tc>
      </w:tr>
      <w:tr w:rsidR="005D7CE7" w:rsidTr="00D23F4D">
        <w:tc>
          <w:tcPr>
            <w:tcW w:w="9889" w:type="dxa"/>
            <w:shd w:val="clear" w:color="auto" w:fill="auto"/>
          </w:tcPr>
          <w:p w:rsidR="005D7CE7" w:rsidRPr="00E86DAB" w:rsidRDefault="00E86DAB">
            <w:pPr>
              <w:spacing w:after="0" w:line="240" w:lineRule="auto"/>
              <w:rPr>
                <w:b/>
                <w:sz w:val="24"/>
                <w:szCs w:val="24"/>
              </w:rPr>
            </w:pPr>
            <w:r w:rsidRPr="00E86DAB">
              <w:rPr>
                <w:b/>
                <w:sz w:val="24"/>
                <w:szCs w:val="24"/>
              </w:rPr>
              <w:t>I would like to sponsor at the following level:</w:t>
            </w:r>
          </w:p>
          <w:p w:rsidR="005D7CE7" w:rsidRDefault="005D7CE7">
            <w:pPr>
              <w:spacing w:after="0" w:line="240" w:lineRule="auto"/>
              <w:rPr>
                <w:sz w:val="24"/>
                <w:szCs w:val="24"/>
              </w:rPr>
            </w:pPr>
          </w:p>
          <w:p w:rsidR="005D7CE7" w:rsidRDefault="00E86DAB">
            <w:pPr>
              <w:spacing w:after="0" w:line="240" w:lineRule="auto"/>
              <w:rPr>
                <w:sz w:val="24"/>
                <w:szCs w:val="24"/>
              </w:rPr>
            </w:pPr>
            <w:r>
              <w:rPr>
                <w:sz w:val="24"/>
                <w:szCs w:val="24"/>
              </w:rPr>
              <w:t>Rainbow - $2000 ____    Platinum - $1000 ____    Gold - $500 ____    Silver - $250 ____</w:t>
            </w:r>
          </w:p>
          <w:p w:rsidR="005D7CE7" w:rsidRDefault="005D7CE7">
            <w:pPr>
              <w:spacing w:after="0" w:line="240" w:lineRule="auto"/>
              <w:rPr>
                <w:sz w:val="24"/>
                <w:szCs w:val="24"/>
              </w:rPr>
            </w:pPr>
          </w:p>
        </w:tc>
      </w:tr>
      <w:tr w:rsidR="005D7CE7" w:rsidTr="00D23F4D">
        <w:tc>
          <w:tcPr>
            <w:tcW w:w="9889" w:type="dxa"/>
            <w:shd w:val="clear" w:color="auto" w:fill="auto"/>
          </w:tcPr>
          <w:p w:rsidR="005D7CE7" w:rsidRPr="00E86DAB" w:rsidRDefault="00E86DAB">
            <w:pPr>
              <w:spacing w:after="0" w:line="240" w:lineRule="auto"/>
              <w:rPr>
                <w:b/>
                <w:sz w:val="24"/>
                <w:szCs w:val="24"/>
              </w:rPr>
            </w:pPr>
            <w:r w:rsidRPr="00E86DAB">
              <w:rPr>
                <w:b/>
                <w:sz w:val="24"/>
                <w:szCs w:val="24"/>
              </w:rPr>
              <w:t>I would like advertising in the  full colour Official Pride Hamilton Park Day Program:</w:t>
            </w:r>
          </w:p>
          <w:p w:rsidR="005D7CE7" w:rsidRDefault="005D7CE7">
            <w:pPr>
              <w:spacing w:after="0" w:line="240" w:lineRule="auto"/>
              <w:rPr>
                <w:sz w:val="24"/>
                <w:szCs w:val="24"/>
              </w:rPr>
            </w:pPr>
          </w:p>
          <w:p w:rsidR="005D7CE7" w:rsidRDefault="00E86DAB">
            <w:pPr>
              <w:spacing w:after="0" w:line="240" w:lineRule="auto"/>
              <w:rPr>
                <w:sz w:val="24"/>
                <w:szCs w:val="24"/>
              </w:rPr>
            </w:pPr>
            <w:r>
              <w:rPr>
                <w:sz w:val="24"/>
                <w:szCs w:val="24"/>
              </w:rPr>
              <w:t xml:space="preserve">Full Page - $900 ____   1/2 Page - $600 ____    1/4 Page - $300 ____ </w:t>
            </w:r>
          </w:p>
          <w:p w:rsidR="005D7CE7" w:rsidRDefault="005D7CE7">
            <w:pPr>
              <w:spacing w:after="0" w:line="240" w:lineRule="auto"/>
              <w:rPr>
                <w:sz w:val="24"/>
                <w:szCs w:val="24"/>
              </w:rPr>
            </w:pPr>
          </w:p>
        </w:tc>
      </w:tr>
      <w:tr w:rsidR="005D7CE7" w:rsidTr="00D23F4D">
        <w:tc>
          <w:tcPr>
            <w:tcW w:w="9889" w:type="dxa"/>
            <w:shd w:val="clear" w:color="auto" w:fill="auto"/>
          </w:tcPr>
          <w:p w:rsidR="004E7700" w:rsidRDefault="004E7700">
            <w:pPr>
              <w:spacing w:after="0" w:line="240" w:lineRule="auto"/>
              <w:rPr>
                <w:sz w:val="24"/>
                <w:szCs w:val="24"/>
              </w:rPr>
            </w:pPr>
          </w:p>
          <w:p w:rsidR="004E7700" w:rsidRDefault="004E7700" w:rsidP="00D23F4D">
            <w:pPr>
              <w:spacing w:after="0" w:line="240" w:lineRule="auto"/>
              <w:jc w:val="center"/>
              <w:rPr>
                <w:sz w:val="24"/>
                <w:szCs w:val="24"/>
              </w:rPr>
            </w:pPr>
            <w:r>
              <w:rPr>
                <w:sz w:val="24"/>
                <w:szCs w:val="24"/>
              </w:rPr>
              <w:t xml:space="preserve">Cheques and Certified cheques can be made payable to </w:t>
            </w:r>
            <w:r w:rsidR="00D23F4D">
              <w:rPr>
                <w:b/>
                <w:bCs/>
                <w:i/>
                <w:iCs/>
                <w:sz w:val="24"/>
                <w:szCs w:val="24"/>
              </w:rPr>
              <w:t>The AIDS Network.</w:t>
            </w:r>
          </w:p>
          <w:p w:rsidR="004E7700" w:rsidRDefault="004E7700" w:rsidP="00D23F4D">
            <w:pPr>
              <w:spacing w:after="0" w:line="240" w:lineRule="auto"/>
              <w:jc w:val="center"/>
              <w:rPr>
                <w:sz w:val="24"/>
                <w:szCs w:val="24"/>
              </w:rPr>
            </w:pPr>
          </w:p>
          <w:p w:rsidR="005D7CE7" w:rsidRDefault="00D23F4D" w:rsidP="00D23F4D">
            <w:pPr>
              <w:spacing w:after="0" w:line="240" w:lineRule="auto"/>
              <w:jc w:val="center"/>
              <w:rPr>
                <w:sz w:val="24"/>
                <w:szCs w:val="24"/>
              </w:rPr>
            </w:pPr>
            <w:r>
              <w:rPr>
                <w:sz w:val="24"/>
                <w:szCs w:val="24"/>
              </w:rPr>
              <w:t xml:space="preserve">Credit card and cash payments can be arranged by contacting </w:t>
            </w:r>
            <w:hyperlink r:id="rId8" w:history="1">
              <w:r w:rsidRPr="00A32F45">
                <w:rPr>
                  <w:rStyle w:val="Hyperlink"/>
                  <w:sz w:val="24"/>
                  <w:szCs w:val="24"/>
                </w:rPr>
                <w:t>pridehamiltonfinance@gmail.com</w:t>
              </w:r>
            </w:hyperlink>
          </w:p>
          <w:p w:rsidR="005D7CE7" w:rsidRDefault="005D7CE7">
            <w:pPr>
              <w:spacing w:after="0" w:line="240" w:lineRule="auto"/>
              <w:rPr>
                <w:sz w:val="24"/>
                <w:szCs w:val="24"/>
              </w:rPr>
            </w:pPr>
          </w:p>
        </w:tc>
      </w:tr>
      <w:tr w:rsidR="005D7CE7" w:rsidTr="00D23F4D">
        <w:tc>
          <w:tcPr>
            <w:tcW w:w="9889" w:type="dxa"/>
            <w:shd w:val="clear" w:color="auto" w:fill="auto"/>
          </w:tcPr>
          <w:p w:rsidR="005D7CE7" w:rsidRDefault="00E86DAB">
            <w:pPr>
              <w:spacing w:after="0" w:line="240" w:lineRule="auto"/>
              <w:jc w:val="center"/>
              <w:rPr>
                <w:b/>
                <w:bCs/>
                <w:i/>
                <w:iCs/>
                <w:sz w:val="24"/>
                <w:szCs w:val="24"/>
              </w:rPr>
            </w:pPr>
            <w:r>
              <w:rPr>
                <w:b/>
                <w:bCs/>
                <w:i/>
                <w:iCs/>
                <w:sz w:val="24"/>
                <w:szCs w:val="24"/>
              </w:rPr>
              <w:t xml:space="preserve">The financials for Pride Hamilton are held in trust by </w:t>
            </w:r>
          </w:p>
          <w:p w:rsidR="005D7CE7" w:rsidRDefault="00E86DAB">
            <w:pPr>
              <w:spacing w:after="0" w:line="240" w:lineRule="auto"/>
              <w:jc w:val="center"/>
              <w:rPr>
                <w:b/>
                <w:bCs/>
                <w:i/>
                <w:iCs/>
                <w:sz w:val="24"/>
                <w:szCs w:val="24"/>
              </w:rPr>
            </w:pPr>
            <w:r>
              <w:rPr>
                <w:b/>
                <w:bCs/>
                <w:i/>
                <w:iCs/>
                <w:sz w:val="24"/>
                <w:szCs w:val="24"/>
              </w:rPr>
              <w:t>The AIDS Network, 101 – 140 King St E, Hamilton, ON, L8N 1B2</w:t>
            </w:r>
          </w:p>
          <w:p w:rsidR="005D7CE7" w:rsidRDefault="00E86DAB">
            <w:pPr>
              <w:spacing w:after="0" w:line="240" w:lineRule="auto"/>
              <w:jc w:val="center"/>
            </w:pPr>
            <w:r>
              <w:rPr>
                <w:b/>
                <w:bCs/>
                <w:i/>
                <w:iCs/>
                <w:sz w:val="24"/>
                <w:szCs w:val="24"/>
              </w:rPr>
              <w:t>Charitable</w:t>
            </w:r>
            <w:r>
              <w:rPr>
                <w:b/>
                <w:bCs/>
                <w:i/>
                <w:iCs/>
                <w:color w:val="000000"/>
                <w:sz w:val="24"/>
                <w:szCs w:val="24"/>
              </w:rPr>
              <w:t xml:space="preserve"> #118951383RR0001 </w:t>
            </w:r>
          </w:p>
        </w:tc>
      </w:tr>
    </w:tbl>
    <w:p w:rsidR="005D7CE7" w:rsidRDefault="005D7CE7">
      <w:pPr>
        <w:jc w:val="center"/>
      </w:pPr>
    </w:p>
    <w:sectPr w:rsidR="005D7CE7" w:rsidSect="00D23F4D">
      <w:pgSz w:w="12240" w:h="15840"/>
      <w:pgMar w:top="720" w:right="175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E7"/>
    <w:rsid w:val="000E16E3"/>
    <w:rsid w:val="000F5A0A"/>
    <w:rsid w:val="002B6611"/>
    <w:rsid w:val="004E7700"/>
    <w:rsid w:val="005D7CE7"/>
    <w:rsid w:val="00763DB9"/>
    <w:rsid w:val="009023D0"/>
    <w:rsid w:val="00AB4B2C"/>
    <w:rsid w:val="00C131CB"/>
    <w:rsid w:val="00C41562"/>
    <w:rsid w:val="00CD3087"/>
    <w:rsid w:val="00D23F4D"/>
    <w:rsid w:val="00D64D0F"/>
    <w:rsid w:val="00E572EA"/>
    <w:rsid w:val="00E86D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2693F"/>
    <w:rPr>
      <w:rFonts w:ascii="Tahoma" w:hAnsi="Tahoma" w:cs="Tahoma"/>
      <w:sz w:val="16"/>
      <w:szCs w:val="16"/>
    </w:rPr>
  </w:style>
  <w:style w:type="character" w:customStyle="1" w:styleId="InternetLink">
    <w:name w:val="Internet Link"/>
    <w:basedOn w:val="DefaultParagraphFont"/>
    <w:uiPriority w:val="99"/>
    <w:unhideWhenUsed/>
    <w:rsid w:val="000962A1"/>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Arial"/>
      <w:sz w:val="24"/>
      <w:szCs w:val="24"/>
    </w:rPr>
  </w:style>
  <w:style w:type="character" w:customStyle="1" w:styleId="ListLabel17">
    <w:name w:val="ListLabel 17"/>
    <w:qFormat/>
    <w:rPr>
      <w:rFonts w:ascii="Arial" w:hAnsi="Arial" w:cs="Arial"/>
      <w:sz w:val="24"/>
      <w:szCs w:val="24"/>
    </w:rPr>
  </w:style>
  <w:style w:type="character" w:customStyle="1" w:styleId="ListLabel18">
    <w:name w:val="ListLabel 18"/>
    <w:qFormat/>
    <w:rPr>
      <w:rFonts w:ascii="Arial" w:hAnsi="Arial"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F2693F"/>
    <w:pPr>
      <w:spacing w:after="0" w:line="240" w:lineRule="auto"/>
    </w:pPr>
    <w:rPr>
      <w:rFonts w:ascii="Tahoma" w:hAnsi="Tahoma" w:cs="Tahoma"/>
      <w:sz w:val="16"/>
      <w:szCs w:val="16"/>
    </w:rPr>
  </w:style>
  <w:style w:type="character" w:styleId="Hyperlink">
    <w:name w:val="Hyperlink"/>
    <w:basedOn w:val="DefaultParagraphFont"/>
    <w:uiPriority w:val="99"/>
    <w:unhideWhenUsed/>
    <w:rsid w:val="00902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2693F"/>
    <w:rPr>
      <w:rFonts w:ascii="Tahoma" w:hAnsi="Tahoma" w:cs="Tahoma"/>
      <w:sz w:val="16"/>
      <w:szCs w:val="16"/>
    </w:rPr>
  </w:style>
  <w:style w:type="character" w:customStyle="1" w:styleId="InternetLink">
    <w:name w:val="Internet Link"/>
    <w:basedOn w:val="DefaultParagraphFont"/>
    <w:uiPriority w:val="99"/>
    <w:unhideWhenUsed/>
    <w:rsid w:val="000962A1"/>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Arial"/>
      <w:sz w:val="24"/>
      <w:szCs w:val="24"/>
    </w:rPr>
  </w:style>
  <w:style w:type="character" w:customStyle="1" w:styleId="ListLabel17">
    <w:name w:val="ListLabel 17"/>
    <w:qFormat/>
    <w:rPr>
      <w:rFonts w:ascii="Arial" w:hAnsi="Arial" w:cs="Arial"/>
      <w:sz w:val="24"/>
      <w:szCs w:val="24"/>
    </w:rPr>
  </w:style>
  <w:style w:type="character" w:customStyle="1" w:styleId="ListLabel18">
    <w:name w:val="ListLabel 18"/>
    <w:qFormat/>
    <w:rPr>
      <w:rFonts w:ascii="Arial" w:hAnsi="Arial"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F2693F"/>
    <w:pPr>
      <w:spacing w:after="0" w:line="240" w:lineRule="auto"/>
    </w:pPr>
    <w:rPr>
      <w:rFonts w:ascii="Tahoma" w:hAnsi="Tahoma" w:cs="Tahoma"/>
      <w:sz w:val="16"/>
      <w:szCs w:val="16"/>
    </w:rPr>
  </w:style>
  <w:style w:type="character" w:styleId="Hyperlink">
    <w:name w:val="Hyperlink"/>
    <w:basedOn w:val="DefaultParagraphFont"/>
    <w:uiPriority w:val="99"/>
    <w:unhideWhenUsed/>
    <w:rsid w:val="00902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idehamiltonfinance@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dehamilton2018@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Levy-Cohen</dc:creator>
  <cp:lastModifiedBy>Mercedes Simon</cp:lastModifiedBy>
  <cp:revision>2</cp:revision>
  <cp:lastPrinted>2018-01-15T02:37:00Z</cp:lastPrinted>
  <dcterms:created xsi:type="dcterms:W3CDTF">2018-04-11T19:28:00Z</dcterms:created>
  <dcterms:modified xsi:type="dcterms:W3CDTF">2018-04-11T19:28:00Z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